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1D5D" w14:textId="47496069" w:rsidR="002827BD" w:rsidRPr="001B170D" w:rsidRDefault="002827BD" w:rsidP="002827BD">
      <w:pPr>
        <w:spacing w:after="0"/>
        <w:rPr>
          <w:rFonts w:ascii="Baskerville Old Face" w:hAnsi="Baskerville Old Face"/>
          <w:b/>
          <w:bCs/>
          <w:sz w:val="36"/>
          <w:szCs w:val="36"/>
        </w:rPr>
      </w:pPr>
      <w:r w:rsidRPr="001B170D">
        <w:rPr>
          <w:rFonts w:ascii="Baskerville Old Face" w:hAnsi="Baskerville Old Face"/>
          <w:b/>
          <w:bCs/>
          <w:sz w:val="36"/>
          <w:szCs w:val="36"/>
        </w:rPr>
        <w:t xml:space="preserve">McCord Pointe Committee Responsibilities </w:t>
      </w:r>
    </w:p>
    <w:p w14:paraId="17724A80" w14:textId="77777777" w:rsidR="002827BD" w:rsidRDefault="002827BD" w:rsidP="002827BD">
      <w:pPr>
        <w:spacing w:after="0"/>
        <w:rPr>
          <w:rFonts w:ascii="Baskerville Old Face" w:hAnsi="Baskerville Old Face"/>
          <w:sz w:val="28"/>
          <w:szCs w:val="28"/>
        </w:rPr>
      </w:pPr>
    </w:p>
    <w:p w14:paraId="336AFE63" w14:textId="6581A811" w:rsidR="002827BD" w:rsidRDefault="002827BD" w:rsidP="002827BD">
      <w:pPr>
        <w:spacing w:after="0"/>
        <w:rPr>
          <w:rFonts w:ascii="Baskerville Old Face" w:hAnsi="Baskerville Old Face"/>
          <w:sz w:val="28"/>
          <w:szCs w:val="28"/>
        </w:rPr>
      </w:pPr>
      <w:r w:rsidRPr="002827BD">
        <w:rPr>
          <w:rFonts w:ascii="Baskerville Old Face" w:hAnsi="Baskerville Old Face"/>
          <w:sz w:val="28"/>
          <w:szCs w:val="28"/>
          <w:u w:val="single"/>
        </w:rPr>
        <w:t>Architectural Control Committee</w:t>
      </w:r>
      <w:r>
        <w:rPr>
          <w:rFonts w:ascii="Baskerville Old Face" w:hAnsi="Baskerville Old Face"/>
          <w:sz w:val="28"/>
          <w:szCs w:val="28"/>
        </w:rPr>
        <w:t>:</w:t>
      </w:r>
    </w:p>
    <w:p w14:paraId="7F83FFC1" w14:textId="7232D0AB" w:rsidR="002827BD" w:rsidRDefault="00560AD9" w:rsidP="002827BD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3-member</w:t>
      </w:r>
      <w:r w:rsidR="002827BD">
        <w:rPr>
          <w:rFonts w:ascii="Baskerville Old Face" w:hAnsi="Baskerville Old Face"/>
          <w:sz w:val="28"/>
          <w:szCs w:val="28"/>
        </w:rPr>
        <w:t xml:space="preserve"> committee </w:t>
      </w:r>
      <w:r w:rsidR="000B5DAE">
        <w:rPr>
          <w:rFonts w:ascii="Baskerville Old Face" w:hAnsi="Baskerville Old Face"/>
          <w:sz w:val="28"/>
          <w:szCs w:val="28"/>
        </w:rPr>
        <w:t xml:space="preserve">(minimum 1 member from </w:t>
      </w:r>
      <w:r w:rsidR="00AD79E1">
        <w:rPr>
          <w:rFonts w:ascii="Baskerville Old Face" w:hAnsi="Baskerville Old Face"/>
          <w:sz w:val="28"/>
          <w:szCs w:val="28"/>
        </w:rPr>
        <w:t xml:space="preserve">each </w:t>
      </w:r>
      <w:r w:rsidR="000B5DAE">
        <w:rPr>
          <w:rFonts w:ascii="Baskerville Old Face" w:hAnsi="Baskerville Old Face"/>
          <w:sz w:val="28"/>
          <w:szCs w:val="28"/>
        </w:rPr>
        <w:t xml:space="preserve">Kingston &amp; Stillwater sections) </w:t>
      </w:r>
      <w:r w:rsidR="002827BD">
        <w:rPr>
          <w:rFonts w:ascii="Baskerville Old Face" w:hAnsi="Baskerville Old Face"/>
          <w:sz w:val="28"/>
          <w:szCs w:val="28"/>
        </w:rPr>
        <w:t>Appointed by the Board of Directors for one (1) year term</w:t>
      </w:r>
      <w:r w:rsidR="00905E3A">
        <w:rPr>
          <w:rFonts w:ascii="Baskerville Old Face" w:hAnsi="Baskerville Old Face"/>
          <w:sz w:val="28"/>
          <w:szCs w:val="28"/>
        </w:rPr>
        <w:t>s</w:t>
      </w:r>
    </w:p>
    <w:p w14:paraId="48E7BFBA" w14:textId="28EFD387" w:rsidR="002827BD" w:rsidRDefault="00560AD9" w:rsidP="002827BD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It has</w:t>
      </w:r>
      <w:r w:rsidR="002827BD">
        <w:rPr>
          <w:rFonts w:ascii="Baskerville Old Face" w:hAnsi="Baskerville Old Face"/>
          <w:sz w:val="28"/>
          <w:szCs w:val="28"/>
        </w:rPr>
        <w:t xml:space="preserve"> jurisdiction over modifications, additions, deletions and/or alterations to existing lots, structures and </w:t>
      </w:r>
      <w:r>
        <w:rPr>
          <w:rFonts w:ascii="Baskerville Old Face" w:hAnsi="Baskerville Old Face"/>
          <w:sz w:val="28"/>
          <w:szCs w:val="28"/>
        </w:rPr>
        <w:t>lakes and common areas</w:t>
      </w:r>
      <w:r w:rsidR="002827BD">
        <w:rPr>
          <w:rFonts w:ascii="Baskerville Old Face" w:hAnsi="Baskerville Old Face"/>
          <w:sz w:val="28"/>
          <w:szCs w:val="28"/>
        </w:rPr>
        <w:t>.  Compile</w:t>
      </w:r>
      <w:r w:rsidR="00AD79E1">
        <w:rPr>
          <w:rFonts w:ascii="Baskerville Old Face" w:hAnsi="Baskerville Old Face"/>
          <w:sz w:val="28"/>
          <w:szCs w:val="28"/>
        </w:rPr>
        <w:t>s</w:t>
      </w:r>
      <w:r w:rsidR="002827BD">
        <w:rPr>
          <w:rFonts w:ascii="Baskerville Old Face" w:hAnsi="Baskerville Old Face"/>
          <w:sz w:val="28"/>
          <w:szCs w:val="28"/>
        </w:rPr>
        <w:t xml:space="preserve"> rules and regulation for architectural standards and guidelines</w:t>
      </w:r>
      <w:r w:rsidR="00905E3A">
        <w:rPr>
          <w:rFonts w:ascii="Baskerville Old Face" w:hAnsi="Baskerville Old Face"/>
          <w:sz w:val="28"/>
          <w:szCs w:val="28"/>
        </w:rPr>
        <w:t xml:space="preserve"> subject to Board of Director approval</w:t>
      </w:r>
    </w:p>
    <w:p w14:paraId="1B3C6290" w14:textId="77777777" w:rsidR="002827BD" w:rsidRDefault="002827BD" w:rsidP="002827BD">
      <w:pPr>
        <w:spacing w:after="0"/>
        <w:rPr>
          <w:rFonts w:ascii="Baskerville Old Face" w:hAnsi="Baskerville Old Face"/>
          <w:sz w:val="28"/>
          <w:szCs w:val="28"/>
        </w:rPr>
      </w:pPr>
    </w:p>
    <w:p w14:paraId="0A82FF47" w14:textId="58C84CD6" w:rsidR="002827BD" w:rsidRPr="002827BD" w:rsidRDefault="002827BD" w:rsidP="002827BD">
      <w:pPr>
        <w:spacing w:after="0"/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sz w:val="28"/>
          <w:szCs w:val="28"/>
          <w:u w:val="single"/>
        </w:rPr>
        <w:t>Pool Committee:</w:t>
      </w:r>
    </w:p>
    <w:p w14:paraId="1658F45B" w14:textId="7E69E857" w:rsidR="002827BD" w:rsidRDefault="00560AD9" w:rsidP="002827BD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3–5-member</w:t>
      </w:r>
      <w:r w:rsidR="002827BD">
        <w:rPr>
          <w:rFonts w:ascii="Baskerville Old Face" w:hAnsi="Baskerville Old Face"/>
          <w:sz w:val="28"/>
          <w:szCs w:val="28"/>
        </w:rPr>
        <w:t xml:space="preserve"> committee – Appointed by the Board of Directors for one (1) year term</w:t>
      </w:r>
      <w:r w:rsidR="00905E3A">
        <w:rPr>
          <w:rFonts w:ascii="Baskerville Old Face" w:hAnsi="Baskerville Old Face"/>
          <w:sz w:val="28"/>
          <w:szCs w:val="28"/>
        </w:rPr>
        <w:t>s</w:t>
      </w:r>
    </w:p>
    <w:p w14:paraId="05E5CFFB" w14:textId="7DB271DE" w:rsidR="002827BD" w:rsidRDefault="002827BD" w:rsidP="002827BD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Responsible for </w:t>
      </w:r>
      <w:r w:rsidR="00560AD9">
        <w:rPr>
          <w:rFonts w:ascii="Baskerville Old Face" w:hAnsi="Baskerville Old Face"/>
          <w:sz w:val="28"/>
          <w:szCs w:val="28"/>
        </w:rPr>
        <w:t>day-to-day</w:t>
      </w:r>
      <w:r>
        <w:rPr>
          <w:rFonts w:ascii="Baskerville Old Face" w:hAnsi="Baskerville Old Face"/>
          <w:sz w:val="28"/>
          <w:szCs w:val="28"/>
        </w:rPr>
        <w:t xml:space="preserve"> monitoring of pool and playground area.  Compile</w:t>
      </w:r>
      <w:r w:rsidR="00AD79E1">
        <w:rPr>
          <w:rFonts w:ascii="Baskerville Old Face" w:hAnsi="Baskerville Old Face"/>
          <w:sz w:val="28"/>
          <w:szCs w:val="28"/>
        </w:rPr>
        <w:t>s</w:t>
      </w:r>
      <w:r>
        <w:rPr>
          <w:rFonts w:ascii="Baskerville Old Face" w:hAnsi="Baskerville Old Face"/>
          <w:sz w:val="28"/>
          <w:szCs w:val="28"/>
        </w:rPr>
        <w:t xml:space="preserve"> rules and re</w:t>
      </w:r>
      <w:r w:rsidR="00905E3A">
        <w:rPr>
          <w:rFonts w:ascii="Baskerville Old Face" w:hAnsi="Baskerville Old Face"/>
          <w:sz w:val="28"/>
          <w:szCs w:val="28"/>
        </w:rPr>
        <w:t>gulations for both areas subject to Board of Director approval</w:t>
      </w:r>
      <w:r w:rsidR="00560AD9">
        <w:rPr>
          <w:rFonts w:ascii="Baskerville Old Face" w:hAnsi="Baskerville Old Face"/>
          <w:sz w:val="28"/>
          <w:szCs w:val="28"/>
        </w:rPr>
        <w:t xml:space="preserve"> after review by ACC.</w:t>
      </w:r>
    </w:p>
    <w:p w14:paraId="0A413A62" w14:textId="77777777" w:rsidR="00905E3A" w:rsidRDefault="00905E3A" w:rsidP="002827BD">
      <w:pPr>
        <w:spacing w:after="0"/>
        <w:rPr>
          <w:rFonts w:ascii="Baskerville Old Face" w:hAnsi="Baskerville Old Face"/>
          <w:sz w:val="28"/>
          <w:szCs w:val="28"/>
        </w:rPr>
      </w:pPr>
    </w:p>
    <w:p w14:paraId="7D928AE5" w14:textId="15369A11" w:rsidR="00905E3A" w:rsidRPr="00905E3A" w:rsidRDefault="00905E3A" w:rsidP="002827BD">
      <w:pPr>
        <w:spacing w:after="0"/>
        <w:rPr>
          <w:rFonts w:ascii="Baskerville Old Face" w:hAnsi="Baskerville Old Face"/>
          <w:sz w:val="28"/>
          <w:szCs w:val="28"/>
          <w:u w:val="single"/>
        </w:rPr>
      </w:pPr>
      <w:r w:rsidRPr="00905E3A">
        <w:rPr>
          <w:rFonts w:ascii="Baskerville Old Face" w:hAnsi="Baskerville Old Face"/>
          <w:sz w:val="28"/>
          <w:szCs w:val="28"/>
          <w:u w:val="single"/>
        </w:rPr>
        <w:t>McCord Pointe Social Committee:</w:t>
      </w:r>
    </w:p>
    <w:p w14:paraId="37C220E2" w14:textId="18ACD226" w:rsidR="007B713A" w:rsidRDefault="00560AD9" w:rsidP="00905E3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3–5-member</w:t>
      </w:r>
      <w:r w:rsidR="00905E3A">
        <w:rPr>
          <w:rFonts w:ascii="Baskerville Old Face" w:hAnsi="Baskerville Old Face"/>
          <w:sz w:val="28"/>
          <w:szCs w:val="28"/>
        </w:rPr>
        <w:t xml:space="preserve"> committee </w:t>
      </w:r>
      <w:r w:rsidR="000B5DAE">
        <w:rPr>
          <w:rFonts w:ascii="Baskerville Old Face" w:hAnsi="Baskerville Old Face"/>
          <w:sz w:val="28"/>
          <w:szCs w:val="28"/>
        </w:rPr>
        <w:t>(members from Kingston and Stillwater sections)</w:t>
      </w:r>
    </w:p>
    <w:p w14:paraId="5AD01A56" w14:textId="5EBF0D31" w:rsidR="00905E3A" w:rsidRDefault="00905E3A" w:rsidP="00905E3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Appointed by the Board of Directors for one (1) year te</w:t>
      </w:r>
      <w:r w:rsidR="00AD79E1">
        <w:rPr>
          <w:rFonts w:ascii="Baskerville Old Face" w:hAnsi="Baskerville Old Face"/>
          <w:sz w:val="28"/>
          <w:szCs w:val="28"/>
        </w:rPr>
        <w:t>rms</w:t>
      </w:r>
    </w:p>
    <w:p w14:paraId="1D447C56" w14:textId="737E3D7B" w:rsidR="00905E3A" w:rsidRDefault="00905E3A" w:rsidP="00905E3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This committee organizes and promotes various activities that </w:t>
      </w:r>
      <w:r w:rsidR="00AD79E1">
        <w:rPr>
          <w:rFonts w:ascii="Baskerville Old Face" w:hAnsi="Baskerville Old Face"/>
          <w:sz w:val="28"/>
          <w:szCs w:val="28"/>
        </w:rPr>
        <w:t>encourage</w:t>
      </w:r>
      <w:r>
        <w:rPr>
          <w:rFonts w:ascii="Baskerville Old Face" w:hAnsi="Baskerville Old Face"/>
          <w:sz w:val="28"/>
          <w:szCs w:val="28"/>
        </w:rPr>
        <w:t xml:space="preserve"> a sense of community and unity</w:t>
      </w:r>
      <w:r w:rsidR="007B713A">
        <w:rPr>
          <w:rFonts w:ascii="Baskerville Old Face" w:hAnsi="Baskerville Old Face"/>
          <w:sz w:val="28"/>
          <w:szCs w:val="28"/>
        </w:rPr>
        <w:t xml:space="preserve"> throughout McCord Pointe</w:t>
      </w:r>
    </w:p>
    <w:p w14:paraId="5FC6B565" w14:textId="77777777" w:rsidR="00905E3A" w:rsidRDefault="00905E3A" w:rsidP="00905E3A">
      <w:pPr>
        <w:spacing w:after="0"/>
        <w:rPr>
          <w:rFonts w:ascii="Baskerville Old Face" w:hAnsi="Baskerville Old Face"/>
          <w:sz w:val="28"/>
          <w:szCs w:val="28"/>
        </w:rPr>
      </w:pPr>
    </w:p>
    <w:p w14:paraId="4633AA77" w14:textId="2FD45DCE" w:rsidR="00905E3A" w:rsidRDefault="00905E3A" w:rsidP="00905E3A">
      <w:pPr>
        <w:tabs>
          <w:tab w:val="left" w:pos="4125"/>
        </w:tabs>
        <w:spacing w:after="0"/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sz w:val="28"/>
          <w:szCs w:val="28"/>
          <w:u w:val="single"/>
        </w:rPr>
        <w:t>Ranch Section Committee:</w:t>
      </w:r>
    </w:p>
    <w:p w14:paraId="7A238290" w14:textId="2F4BC1FB" w:rsidR="007B713A" w:rsidRDefault="00560AD9" w:rsidP="00905E3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3-member</w:t>
      </w:r>
      <w:r w:rsidR="00905E3A">
        <w:rPr>
          <w:rFonts w:ascii="Baskerville Old Face" w:hAnsi="Baskerville Old Face"/>
          <w:sz w:val="28"/>
          <w:szCs w:val="28"/>
        </w:rPr>
        <w:t xml:space="preserve"> committee consisting of Stillwater residents</w:t>
      </w:r>
    </w:p>
    <w:p w14:paraId="58AEBD68" w14:textId="4FF65860" w:rsidR="00905E3A" w:rsidRDefault="00905E3A" w:rsidP="00905E3A">
      <w:pPr>
        <w:spacing w:after="0"/>
        <w:rPr>
          <w:rFonts w:ascii="Baskerville Old Face" w:hAnsi="Baskerville Old Face"/>
          <w:sz w:val="28"/>
          <w:szCs w:val="28"/>
        </w:rPr>
      </w:pPr>
      <w:r w:rsidRPr="001B170D">
        <w:rPr>
          <w:rFonts w:ascii="Baskerville Old Face" w:hAnsi="Baskerville Old Face"/>
          <w:sz w:val="28"/>
          <w:szCs w:val="28"/>
        </w:rPr>
        <w:t>Elected</w:t>
      </w:r>
      <w:r>
        <w:rPr>
          <w:rFonts w:ascii="Baskerville Old Face" w:hAnsi="Baskerville Old Face"/>
          <w:sz w:val="28"/>
          <w:szCs w:val="28"/>
        </w:rPr>
        <w:t xml:space="preserve"> at the annual meeting for one (1) year terms</w:t>
      </w:r>
      <w:r w:rsidR="00560AD9">
        <w:rPr>
          <w:rFonts w:ascii="Baskerville Old Face" w:hAnsi="Baskerville Old Face"/>
          <w:sz w:val="28"/>
          <w:szCs w:val="28"/>
        </w:rPr>
        <w:t xml:space="preserve"> by Stillwater residents.</w:t>
      </w:r>
    </w:p>
    <w:p w14:paraId="355BD114" w14:textId="4A68BA44" w:rsidR="00905E3A" w:rsidRDefault="00905E3A" w:rsidP="00905E3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Responsibilities include </w:t>
      </w:r>
      <w:r w:rsidR="00E30D94">
        <w:rPr>
          <w:rFonts w:ascii="Baskerville Old Face" w:hAnsi="Baskerville Old Face"/>
          <w:sz w:val="28"/>
          <w:szCs w:val="28"/>
        </w:rPr>
        <w:t>compiling</w:t>
      </w:r>
      <w:r w:rsidR="000B5DAE">
        <w:rPr>
          <w:rFonts w:ascii="Baskerville Old Face" w:hAnsi="Baskerville Old Face"/>
          <w:sz w:val="28"/>
          <w:szCs w:val="28"/>
        </w:rPr>
        <w:t xml:space="preserve"> bid documents (and request for proposals), </w:t>
      </w:r>
      <w:r>
        <w:rPr>
          <w:rFonts w:ascii="Baskerville Old Face" w:hAnsi="Baskerville Old Face"/>
          <w:sz w:val="28"/>
          <w:szCs w:val="28"/>
        </w:rPr>
        <w:t>select</w:t>
      </w:r>
      <w:r w:rsidR="00E30D94">
        <w:rPr>
          <w:rFonts w:ascii="Baskerville Old Face" w:hAnsi="Baskerville Old Face"/>
          <w:sz w:val="28"/>
          <w:szCs w:val="28"/>
        </w:rPr>
        <w:t>ing</w:t>
      </w:r>
      <w:r w:rsidR="000B5DAE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contractors and </w:t>
      </w:r>
      <w:r w:rsidR="00E30D94">
        <w:rPr>
          <w:rFonts w:ascii="Baskerville Old Face" w:hAnsi="Baskerville Old Face"/>
          <w:sz w:val="28"/>
          <w:szCs w:val="28"/>
        </w:rPr>
        <w:t>approving</w:t>
      </w:r>
      <w:r w:rsidR="000B5DAE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>bids (</w:t>
      </w:r>
      <w:proofErr w:type="spellStart"/>
      <w:r w:rsidR="000B5DAE">
        <w:rPr>
          <w:rFonts w:ascii="Baskerville Old Face" w:hAnsi="Baskerville Old Face"/>
          <w:sz w:val="28"/>
          <w:szCs w:val="28"/>
        </w:rPr>
        <w:t>rfp’s</w:t>
      </w:r>
      <w:proofErr w:type="spellEnd"/>
      <w:r>
        <w:rPr>
          <w:rFonts w:ascii="Baskerville Old Face" w:hAnsi="Baskerville Old Face"/>
          <w:sz w:val="28"/>
          <w:szCs w:val="28"/>
        </w:rPr>
        <w:t>) to be presented to the Board of Directors. Work</w:t>
      </w:r>
      <w:r w:rsidR="00560AD9">
        <w:rPr>
          <w:rFonts w:ascii="Baskerville Old Face" w:hAnsi="Baskerville Old Face"/>
          <w:sz w:val="28"/>
          <w:szCs w:val="28"/>
        </w:rPr>
        <w:t>s</w:t>
      </w:r>
      <w:r>
        <w:rPr>
          <w:rFonts w:ascii="Baskerville Old Face" w:hAnsi="Baskerville Old Face"/>
          <w:sz w:val="28"/>
          <w:szCs w:val="28"/>
        </w:rPr>
        <w:t xml:space="preserve"> with the Clubhouse</w:t>
      </w:r>
      <w:r w:rsidR="00E30D94">
        <w:rPr>
          <w:rFonts w:ascii="Baskerville Old Face" w:hAnsi="Baskerville Old Face"/>
          <w:sz w:val="28"/>
          <w:szCs w:val="28"/>
        </w:rPr>
        <w:t>, Grounds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="00560AD9">
        <w:rPr>
          <w:rFonts w:ascii="Baskerville Old Face" w:hAnsi="Baskerville Old Face"/>
          <w:sz w:val="28"/>
          <w:szCs w:val="28"/>
        </w:rPr>
        <w:t xml:space="preserve">and Pool </w:t>
      </w:r>
      <w:r>
        <w:rPr>
          <w:rFonts w:ascii="Baskerville Old Face" w:hAnsi="Baskerville Old Face"/>
          <w:sz w:val="28"/>
          <w:szCs w:val="28"/>
        </w:rPr>
        <w:t>Committee</w:t>
      </w:r>
      <w:r w:rsidR="00560AD9">
        <w:rPr>
          <w:rFonts w:ascii="Baskerville Old Face" w:hAnsi="Baskerville Old Face"/>
          <w:sz w:val="28"/>
          <w:szCs w:val="28"/>
        </w:rPr>
        <w:t>s</w:t>
      </w:r>
      <w:r>
        <w:rPr>
          <w:rFonts w:ascii="Baskerville Old Face" w:hAnsi="Baskerville Old Face"/>
          <w:sz w:val="28"/>
          <w:szCs w:val="28"/>
        </w:rPr>
        <w:t xml:space="preserve"> on </w:t>
      </w:r>
      <w:r w:rsidR="00560AD9">
        <w:rPr>
          <w:rFonts w:ascii="Baskerville Old Face" w:hAnsi="Baskerville Old Face"/>
          <w:sz w:val="28"/>
          <w:szCs w:val="28"/>
        </w:rPr>
        <w:t>their respective</w:t>
      </w:r>
      <w:r>
        <w:rPr>
          <w:rFonts w:ascii="Baskerville Old Face" w:hAnsi="Baskerville Old Face"/>
          <w:sz w:val="28"/>
          <w:szCs w:val="28"/>
        </w:rPr>
        <w:t xml:space="preserve"> rules and regulations</w:t>
      </w:r>
      <w:r w:rsidR="00560AD9">
        <w:rPr>
          <w:rFonts w:ascii="Baskerville Old Face" w:hAnsi="Baskerville Old Face"/>
          <w:sz w:val="28"/>
          <w:szCs w:val="28"/>
        </w:rPr>
        <w:t>.</w:t>
      </w:r>
    </w:p>
    <w:p w14:paraId="2B22C0C8" w14:textId="77777777" w:rsidR="000B5DAE" w:rsidRDefault="000B5DAE" w:rsidP="00905E3A">
      <w:pPr>
        <w:spacing w:after="0"/>
        <w:rPr>
          <w:rFonts w:ascii="Baskerville Old Face" w:hAnsi="Baskerville Old Face"/>
          <w:sz w:val="28"/>
          <w:szCs w:val="28"/>
        </w:rPr>
      </w:pPr>
    </w:p>
    <w:p w14:paraId="17706B84" w14:textId="7D6FF289" w:rsidR="000B5DAE" w:rsidRDefault="000B5DAE" w:rsidP="00905E3A">
      <w:pPr>
        <w:spacing w:after="0"/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sz w:val="28"/>
          <w:szCs w:val="28"/>
          <w:u w:val="single"/>
        </w:rPr>
        <w:t>Grounds Committee:</w:t>
      </w:r>
    </w:p>
    <w:p w14:paraId="66603A97" w14:textId="5A268697" w:rsidR="007B713A" w:rsidRDefault="00560AD9" w:rsidP="00905E3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3–5-member</w:t>
      </w:r>
      <w:r w:rsidR="000B5DAE">
        <w:rPr>
          <w:rFonts w:ascii="Baskerville Old Face" w:hAnsi="Baskerville Old Face"/>
          <w:sz w:val="28"/>
          <w:szCs w:val="28"/>
        </w:rPr>
        <w:t xml:space="preserve"> committee </w:t>
      </w:r>
      <w:r w:rsidR="007B713A">
        <w:rPr>
          <w:rFonts w:ascii="Baskerville Old Face" w:hAnsi="Baskerville Old Face"/>
          <w:sz w:val="28"/>
          <w:szCs w:val="28"/>
        </w:rPr>
        <w:t>(members from Kingston and Stillwater sections</w:t>
      </w:r>
      <w:r w:rsidR="007A4825">
        <w:rPr>
          <w:rFonts w:ascii="Baskerville Old Face" w:hAnsi="Baskerville Old Face"/>
          <w:sz w:val="28"/>
          <w:szCs w:val="28"/>
        </w:rPr>
        <w:t>)</w:t>
      </w:r>
    </w:p>
    <w:p w14:paraId="2B500E18" w14:textId="745E729F" w:rsidR="000B5DAE" w:rsidRPr="000B5DAE" w:rsidRDefault="000B5DAE" w:rsidP="00905E3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Appointed by the Board of Directors for one (1) year terms</w:t>
      </w:r>
    </w:p>
    <w:p w14:paraId="3F17B44C" w14:textId="7C27DEA6" w:rsidR="007B713A" w:rsidRDefault="000B5DAE" w:rsidP="00905E3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Compile and administer Rules and Regulations </w:t>
      </w:r>
      <w:r w:rsidR="00AD79E1">
        <w:rPr>
          <w:rFonts w:ascii="Baskerville Old Face" w:hAnsi="Baskerville Old Face"/>
          <w:sz w:val="28"/>
          <w:szCs w:val="28"/>
        </w:rPr>
        <w:t xml:space="preserve">subject to Board of Director approval </w:t>
      </w:r>
      <w:r>
        <w:rPr>
          <w:rFonts w:ascii="Baskerville Old Face" w:hAnsi="Baskerville Old Face"/>
          <w:sz w:val="28"/>
          <w:szCs w:val="28"/>
        </w:rPr>
        <w:t xml:space="preserve">for the common areas (turf, trees, plants, paths, entrance monuments) of McCord Pointe.  </w:t>
      </w:r>
      <w:r w:rsidR="007B713A">
        <w:rPr>
          <w:rFonts w:ascii="Baskerville Old Face" w:hAnsi="Baskerville Old Face"/>
          <w:sz w:val="28"/>
          <w:szCs w:val="28"/>
        </w:rPr>
        <w:t>Can assume responsibility for lakes/common areas if delegated by the Architectural Control Committee</w:t>
      </w:r>
    </w:p>
    <w:p w14:paraId="6A5BCF8E" w14:textId="77777777" w:rsidR="007B713A" w:rsidRDefault="007B713A" w:rsidP="00905E3A">
      <w:pPr>
        <w:spacing w:after="0"/>
        <w:rPr>
          <w:rFonts w:ascii="Baskerville Old Face" w:hAnsi="Baskerville Old Face"/>
          <w:sz w:val="28"/>
          <w:szCs w:val="28"/>
          <w:u w:val="single"/>
        </w:rPr>
      </w:pPr>
    </w:p>
    <w:p w14:paraId="684D3C0E" w14:textId="77777777" w:rsidR="00991E37" w:rsidRDefault="00991E37" w:rsidP="00905E3A">
      <w:pPr>
        <w:spacing w:after="0"/>
        <w:rPr>
          <w:rFonts w:ascii="Baskerville Old Face" w:hAnsi="Baskerville Old Face"/>
          <w:sz w:val="28"/>
          <w:szCs w:val="28"/>
          <w:u w:val="single"/>
        </w:rPr>
      </w:pPr>
    </w:p>
    <w:p w14:paraId="55D657A1" w14:textId="77777777" w:rsidR="00991E37" w:rsidRDefault="00991E37" w:rsidP="00905E3A">
      <w:pPr>
        <w:spacing w:after="0"/>
        <w:rPr>
          <w:rFonts w:ascii="Baskerville Old Face" w:hAnsi="Baskerville Old Face"/>
          <w:sz w:val="28"/>
          <w:szCs w:val="28"/>
          <w:u w:val="single"/>
        </w:rPr>
      </w:pPr>
    </w:p>
    <w:p w14:paraId="2430976D" w14:textId="7605C152" w:rsidR="007B713A" w:rsidRDefault="007B713A" w:rsidP="00905E3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  <w:u w:val="single"/>
        </w:rPr>
        <w:t>Clubhouse Committee:</w:t>
      </w:r>
    </w:p>
    <w:p w14:paraId="1E80CBA8" w14:textId="636CE029" w:rsidR="000B5DAE" w:rsidRDefault="00E30D94" w:rsidP="00905E3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3–5-member</w:t>
      </w:r>
      <w:r w:rsidR="007B713A">
        <w:rPr>
          <w:rFonts w:ascii="Baskerville Old Face" w:hAnsi="Baskerville Old Face"/>
          <w:sz w:val="28"/>
          <w:szCs w:val="28"/>
        </w:rPr>
        <w:t xml:space="preserve"> committee – Appointed by the Board of Directors for one (1) year terms</w:t>
      </w:r>
    </w:p>
    <w:p w14:paraId="6FE9D5B0" w14:textId="32CA0691" w:rsidR="007B713A" w:rsidRDefault="007B713A" w:rsidP="00905E3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This committee is responsible for compiling the Rules and Regulations </w:t>
      </w:r>
      <w:r w:rsidR="00994095">
        <w:rPr>
          <w:rFonts w:ascii="Baskerville Old Face" w:hAnsi="Baskerville Old Face"/>
          <w:sz w:val="28"/>
          <w:szCs w:val="28"/>
        </w:rPr>
        <w:t xml:space="preserve">in conjunction with the Ranch Section Committee </w:t>
      </w:r>
      <w:r w:rsidR="00AD79E1">
        <w:rPr>
          <w:rFonts w:ascii="Baskerville Old Face" w:hAnsi="Baskerville Old Face"/>
          <w:sz w:val="28"/>
          <w:szCs w:val="28"/>
        </w:rPr>
        <w:t xml:space="preserve">subject to Board of Director approval </w:t>
      </w:r>
      <w:r>
        <w:rPr>
          <w:rFonts w:ascii="Baskerville Old Face" w:hAnsi="Baskerville Old Face"/>
          <w:sz w:val="28"/>
          <w:szCs w:val="28"/>
        </w:rPr>
        <w:t>for the clubhouse</w:t>
      </w:r>
      <w:r w:rsidR="00994095">
        <w:rPr>
          <w:rFonts w:ascii="Baskerville Old Face" w:hAnsi="Baskerville Old Face"/>
          <w:sz w:val="28"/>
          <w:szCs w:val="28"/>
        </w:rPr>
        <w:t>.  I</w:t>
      </w:r>
      <w:r>
        <w:rPr>
          <w:rFonts w:ascii="Baskerville Old Face" w:hAnsi="Baskerville Old Face"/>
          <w:sz w:val="28"/>
          <w:szCs w:val="28"/>
        </w:rPr>
        <w:t>n addition</w:t>
      </w:r>
      <w:r w:rsidR="00994095">
        <w:rPr>
          <w:rFonts w:ascii="Baskerville Old Face" w:hAnsi="Baskerville Old Face"/>
          <w:sz w:val="28"/>
          <w:szCs w:val="28"/>
        </w:rPr>
        <w:t xml:space="preserve"> this committee oversees</w:t>
      </w:r>
      <w:r>
        <w:rPr>
          <w:rFonts w:ascii="Baskerville Old Face" w:hAnsi="Baskerville Old Face"/>
          <w:sz w:val="28"/>
          <w:szCs w:val="28"/>
        </w:rPr>
        <w:t xml:space="preserve"> the day to day </w:t>
      </w:r>
      <w:r w:rsidR="00991E37">
        <w:rPr>
          <w:rFonts w:ascii="Baskerville Old Face" w:hAnsi="Baskerville Old Face"/>
          <w:sz w:val="28"/>
          <w:szCs w:val="28"/>
        </w:rPr>
        <w:t>administration and monitoring of th</w:t>
      </w:r>
      <w:r w:rsidR="00994095">
        <w:rPr>
          <w:rFonts w:ascii="Baskerville Old Face" w:hAnsi="Baskerville Old Face"/>
          <w:sz w:val="28"/>
          <w:szCs w:val="28"/>
        </w:rPr>
        <w:t>e Clubhouse</w:t>
      </w:r>
      <w:r w:rsidR="00991E37">
        <w:rPr>
          <w:rFonts w:ascii="Baskerville Old Face" w:hAnsi="Baskerville Old Face"/>
          <w:sz w:val="28"/>
          <w:szCs w:val="28"/>
        </w:rPr>
        <w:t>.</w:t>
      </w:r>
    </w:p>
    <w:p w14:paraId="0459E476" w14:textId="77777777" w:rsidR="00991E37" w:rsidRDefault="00991E37" w:rsidP="00905E3A">
      <w:pPr>
        <w:spacing w:after="0"/>
        <w:rPr>
          <w:rFonts w:ascii="Baskerville Old Face" w:hAnsi="Baskerville Old Face"/>
          <w:sz w:val="28"/>
          <w:szCs w:val="28"/>
        </w:rPr>
      </w:pPr>
    </w:p>
    <w:p w14:paraId="5E5ABFD3" w14:textId="45BCA3F5" w:rsidR="00991E37" w:rsidRDefault="00991E37" w:rsidP="00905E3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  <w:u w:val="single"/>
        </w:rPr>
        <w:t>Ranch Social Committee:</w:t>
      </w:r>
    </w:p>
    <w:p w14:paraId="043816B4" w14:textId="59310F55" w:rsidR="00991E37" w:rsidRDefault="00E30D94" w:rsidP="00991E37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3–5-member</w:t>
      </w:r>
      <w:r w:rsidR="00991E37">
        <w:rPr>
          <w:rFonts w:ascii="Baskerville Old Face" w:hAnsi="Baskerville Old Face"/>
          <w:sz w:val="28"/>
          <w:szCs w:val="28"/>
        </w:rPr>
        <w:t xml:space="preserve"> committee of Stillwater residents </w:t>
      </w:r>
    </w:p>
    <w:p w14:paraId="38D64E5D" w14:textId="04C49295" w:rsidR="00991E37" w:rsidRDefault="00991E37" w:rsidP="00991E37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Appointed by the Board of Directors for one (1) year terms</w:t>
      </w:r>
    </w:p>
    <w:p w14:paraId="7F32EF22" w14:textId="285D7E33" w:rsidR="00991E37" w:rsidRDefault="00991E37" w:rsidP="00991E37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Responsible for organizing and promoting activities to foster a sense of community primarily utilizing the Clubhouse building.  </w:t>
      </w:r>
    </w:p>
    <w:p w14:paraId="7A9134AC" w14:textId="77777777" w:rsidR="00991E37" w:rsidRPr="00991E37" w:rsidRDefault="00991E37" w:rsidP="00905E3A">
      <w:pPr>
        <w:spacing w:after="0"/>
        <w:rPr>
          <w:rFonts w:ascii="Baskerville Old Face" w:hAnsi="Baskerville Old Face"/>
          <w:sz w:val="28"/>
          <w:szCs w:val="28"/>
        </w:rPr>
      </w:pPr>
    </w:p>
    <w:p w14:paraId="110220B0" w14:textId="43F9D4CE" w:rsidR="00905E3A" w:rsidRPr="00905E3A" w:rsidRDefault="00905E3A" w:rsidP="002827BD">
      <w:pPr>
        <w:spacing w:after="0"/>
        <w:rPr>
          <w:rFonts w:ascii="Baskerville Old Face" w:hAnsi="Baskerville Old Face"/>
          <w:sz w:val="28"/>
          <w:szCs w:val="28"/>
          <w:u w:val="single"/>
        </w:rPr>
      </w:pPr>
    </w:p>
    <w:p w14:paraId="06D92D5B" w14:textId="77777777" w:rsidR="00905E3A" w:rsidRDefault="00905E3A" w:rsidP="002827BD">
      <w:pPr>
        <w:spacing w:after="0"/>
        <w:rPr>
          <w:rFonts w:ascii="Baskerville Old Face" w:hAnsi="Baskerville Old Face"/>
          <w:sz w:val="28"/>
          <w:szCs w:val="28"/>
        </w:rPr>
      </w:pPr>
    </w:p>
    <w:p w14:paraId="292DAA2C" w14:textId="77777777" w:rsidR="00905E3A" w:rsidRDefault="00905E3A" w:rsidP="002827BD">
      <w:pPr>
        <w:spacing w:after="0"/>
        <w:rPr>
          <w:rFonts w:ascii="Baskerville Old Face" w:hAnsi="Baskerville Old Face"/>
          <w:sz w:val="28"/>
          <w:szCs w:val="28"/>
        </w:rPr>
      </w:pPr>
    </w:p>
    <w:p w14:paraId="7B9B841B" w14:textId="77777777" w:rsidR="002827BD" w:rsidRDefault="002827BD" w:rsidP="002827BD">
      <w:pPr>
        <w:spacing w:after="0"/>
        <w:rPr>
          <w:rFonts w:ascii="Baskerville Old Face" w:hAnsi="Baskerville Old Face"/>
          <w:sz w:val="28"/>
          <w:szCs w:val="28"/>
        </w:rPr>
      </w:pPr>
    </w:p>
    <w:p w14:paraId="6A569AF2" w14:textId="77777777" w:rsidR="002827BD" w:rsidRPr="002827BD" w:rsidRDefault="002827BD" w:rsidP="002827BD">
      <w:pPr>
        <w:spacing w:after="0"/>
        <w:rPr>
          <w:rFonts w:ascii="Baskerville Old Face" w:hAnsi="Baskerville Old Face"/>
          <w:sz w:val="28"/>
          <w:szCs w:val="28"/>
        </w:rPr>
      </w:pPr>
    </w:p>
    <w:sectPr w:rsidR="002827BD" w:rsidRPr="002827BD" w:rsidSect="002827BD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C8644" w14:textId="77777777" w:rsidR="00F47FE4" w:rsidRDefault="00F47FE4" w:rsidP="001B170D">
      <w:pPr>
        <w:spacing w:after="0" w:line="240" w:lineRule="auto"/>
      </w:pPr>
      <w:r>
        <w:separator/>
      </w:r>
    </w:p>
  </w:endnote>
  <w:endnote w:type="continuationSeparator" w:id="0">
    <w:p w14:paraId="56516B6E" w14:textId="77777777" w:rsidR="00F47FE4" w:rsidRDefault="00F47FE4" w:rsidP="001B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A200" w14:textId="3569BCB9" w:rsidR="009C6E2E" w:rsidRDefault="002F273F">
    <w:pPr>
      <w:pStyle w:val="Footer"/>
    </w:pPr>
    <w:r>
      <w:t>As of August 6, 2025</w:t>
    </w:r>
  </w:p>
  <w:p w14:paraId="7858BED3" w14:textId="77777777" w:rsidR="001B170D" w:rsidRDefault="001B170D">
    <w:pPr>
      <w:pStyle w:val="Footer"/>
      <w:rPr>
        <w:sz w:val="16"/>
        <w:szCs w:val="16"/>
      </w:rPr>
    </w:pPr>
  </w:p>
  <w:p w14:paraId="422C8402" w14:textId="77777777" w:rsidR="002F273F" w:rsidRPr="001B170D" w:rsidRDefault="002F273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F217" w14:textId="77777777" w:rsidR="00F47FE4" w:rsidRDefault="00F47FE4" w:rsidP="001B170D">
      <w:pPr>
        <w:spacing w:after="0" w:line="240" w:lineRule="auto"/>
      </w:pPr>
      <w:r>
        <w:separator/>
      </w:r>
    </w:p>
  </w:footnote>
  <w:footnote w:type="continuationSeparator" w:id="0">
    <w:p w14:paraId="0C304F35" w14:textId="77777777" w:rsidR="00F47FE4" w:rsidRDefault="00F47FE4" w:rsidP="001B17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BD"/>
    <w:rsid w:val="000B5DAE"/>
    <w:rsid w:val="00132192"/>
    <w:rsid w:val="001B170D"/>
    <w:rsid w:val="00216F33"/>
    <w:rsid w:val="002827BD"/>
    <w:rsid w:val="002F273F"/>
    <w:rsid w:val="0044506B"/>
    <w:rsid w:val="00560AD9"/>
    <w:rsid w:val="0065025C"/>
    <w:rsid w:val="00750E9F"/>
    <w:rsid w:val="0075598E"/>
    <w:rsid w:val="007A4825"/>
    <w:rsid w:val="007B713A"/>
    <w:rsid w:val="00905E3A"/>
    <w:rsid w:val="00991E37"/>
    <w:rsid w:val="00994095"/>
    <w:rsid w:val="009C67B6"/>
    <w:rsid w:val="009C6E2E"/>
    <w:rsid w:val="00AD79E1"/>
    <w:rsid w:val="00C024AE"/>
    <w:rsid w:val="00DB4567"/>
    <w:rsid w:val="00E30D94"/>
    <w:rsid w:val="00E7301C"/>
    <w:rsid w:val="00F47FE4"/>
    <w:rsid w:val="00FA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2F4E2"/>
  <w15:chartTrackingRefBased/>
  <w15:docId w15:val="{BC1F595A-3956-4DC2-A1F3-4B9C447A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7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7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7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7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7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7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7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7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7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7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7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7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7B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1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70D"/>
  </w:style>
  <w:style w:type="paragraph" w:styleId="Footer">
    <w:name w:val="footer"/>
    <w:basedOn w:val="Normal"/>
    <w:link w:val="FooterChar"/>
    <w:uiPriority w:val="99"/>
    <w:unhideWhenUsed/>
    <w:rsid w:val="001B1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D8889-E0E6-4715-A6EB-FEBC3DA72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Caporale</dc:creator>
  <cp:keywords/>
  <dc:description/>
  <cp:lastModifiedBy>Robert Kruger</cp:lastModifiedBy>
  <cp:revision>2</cp:revision>
  <dcterms:created xsi:type="dcterms:W3CDTF">2025-08-09T17:48:00Z</dcterms:created>
  <dcterms:modified xsi:type="dcterms:W3CDTF">2025-08-09T17:48:00Z</dcterms:modified>
</cp:coreProperties>
</file>